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92" w:rsidRDefault="00BA7F92" w:rsidP="00BA7F92">
      <w:pPr>
        <w:spacing w:line="320" w:lineRule="exact"/>
        <w:rPr>
          <w:rFonts w:ascii="宋体" w:hAnsi="宋体" w:cs="宋体"/>
          <w:b/>
          <w:bCs/>
          <w:sz w:val="24"/>
        </w:rPr>
      </w:pPr>
      <w:r>
        <w:rPr>
          <w:rFonts w:ascii="宋体" w:hAnsi="宋体" w:cs="宋体" w:hint="eastAsia"/>
          <w:b/>
          <w:bCs/>
          <w:sz w:val="24"/>
        </w:rPr>
        <w:t>河南省鹤壁市中级人民法院电子档案阅卷自助服务终端设备采购项目询价公告</w:t>
      </w:r>
    </w:p>
    <w:tbl>
      <w:tblPr>
        <w:tblW w:w="0" w:type="auto"/>
        <w:jc w:val="center"/>
        <w:tblLayout w:type="fixed"/>
        <w:tblCellMar>
          <w:left w:w="0" w:type="dxa"/>
          <w:right w:w="0" w:type="dxa"/>
        </w:tblCellMar>
        <w:tblLook w:val="04A0" w:firstRow="1" w:lastRow="0" w:firstColumn="1" w:lastColumn="0" w:noHBand="0" w:noVBand="1"/>
      </w:tblPr>
      <w:tblGrid>
        <w:gridCol w:w="4923"/>
        <w:gridCol w:w="4242"/>
      </w:tblGrid>
      <w:tr w:rsidR="00BA7F92" w:rsidTr="00BA7F92">
        <w:trPr>
          <w:trHeight w:val="368"/>
          <w:jc w:val="center"/>
        </w:trPr>
        <w:tc>
          <w:tcPr>
            <w:tcW w:w="916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7F92" w:rsidRDefault="00BA7F92">
            <w:pPr>
              <w:spacing w:line="320" w:lineRule="exact"/>
              <w:rPr>
                <w:rFonts w:ascii="宋体" w:hAnsi="宋体"/>
                <w:kern w:val="0"/>
                <w:szCs w:val="21"/>
              </w:rPr>
            </w:pPr>
            <w:r>
              <w:rPr>
                <w:rFonts w:ascii="宋体" w:hAnsi="宋体" w:hint="eastAsia"/>
                <w:kern w:val="0"/>
                <w:szCs w:val="21"/>
              </w:rPr>
              <w:t>项目名称：河南省</w:t>
            </w:r>
            <w:r>
              <w:rPr>
                <w:rFonts w:ascii="宋体" w:hAnsi="宋体" w:cs="宋体" w:hint="eastAsia"/>
                <w:kern w:val="0"/>
                <w:szCs w:val="21"/>
              </w:rPr>
              <w:t>鹤壁市中级人民法院电子档案阅卷自助服务终端设备采购项目</w:t>
            </w:r>
          </w:p>
        </w:tc>
      </w:tr>
      <w:tr w:rsidR="00BA7F92" w:rsidTr="00BA7F92">
        <w:trPr>
          <w:trHeight w:val="274"/>
          <w:jc w:val="center"/>
        </w:trPr>
        <w:tc>
          <w:tcPr>
            <w:tcW w:w="492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BA7F92" w:rsidRDefault="00BA7F92">
            <w:pPr>
              <w:widowControl/>
              <w:jc w:val="left"/>
              <w:rPr>
                <w:rFonts w:ascii="宋体" w:hAnsi="宋体"/>
                <w:kern w:val="0"/>
                <w:szCs w:val="21"/>
              </w:rPr>
            </w:pPr>
            <w:r>
              <w:rPr>
                <w:rFonts w:ascii="宋体" w:hAnsi="宋体" w:cs="宋体" w:hint="eastAsia"/>
                <w:color w:val="000000"/>
                <w:kern w:val="0"/>
                <w:szCs w:val="21"/>
              </w:rPr>
              <w:t>采购编号：BJHLHN-2018-309</w:t>
            </w:r>
          </w:p>
        </w:tc>
        <w:tc>
          <w:tcPr>
            <w:tcW w:w="424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BA7F92" w:rsidRDefault="00BA7F92">
            <w:pPr>
              <w:widowControl/>
              <w:jc w:val="left"/>
              <w:rPr>
                <w:rFonts w:ascii="宋体" w:hAnsi="宋体"/>
                <w:kern w:val="0"/>
                <w:szCs w:val="21"/>
              </w:rPr>
            </w:pPr>
            <w:r>
              <w:rPr>
                <w:rFonts w:ascii="宋体" w:hAnsi="宋体" w:hint="eastAsia"/>
                <w:kern w:val="0"/>
                <w:szCs w:val="21"/>
              </w:rPr>
              <w:t>采购方式：公开招标</w:t>
            </w:r>
          </w:p>
        </w:tc>
      </w:tr>
      <w:tr w:rsidR="00BA7F92" w:rsidTr="00BA7F92">
        <w:trPr>
          <w:trHeight w:val="222"/>
          <w:jc w:val="center"/>
        </w:trPr>
        <w:tc>
          <w:tcPr>
            <w:tcW w:w="492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BA7F92" w:rsidRDefault="00BA7F92">
            <w:pPr>
              <w:widowControl/>
              <w:jc w:val="left"/>
              <w:rPr>
                <w:rFonts w:ascii="宋体" w:hAnsi="宋体" w:cs="宋体"/>
                <w:color w:val="000000"/>
                <w:kern w:val="0"/>
                <w:szCs w:val="21"/>
              </w:rPr>
            </w:pPr>
            <w:r>
              <w:rPr>
                <w:rFonts w:ascii="宋体" w:hAnsi="宋体" w:cs="宋体" w:hint="eastAsia"/>
                <w:color w:val="000000"/>
                <w:kern w:val="0"/>
                <w:szCs w:val="21"/>
              </w:rPr>
              <w:t>采购预算:150000元整</w:t>
            </w:r>
          </w:p>
        </w:tc>
        <w:tc>
          <w:tcPr>
            <w:tcW w:w="424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BA7F92" w:rsidRDefault="00BA7F92">
            <w:pPr>
              <w:widowControl/>
              <w:jc w:val="left"/>
              <w:rPr>
                <w:rFonts w:ascii="宋体" w:hAnsi="宋体"/>
                <w:kern w:val="0"/>
                <w:szCs w:val="21"/>
              </w:rPr>
            </w:pPr>
            <w:r>
              <w:rPr>
                <w:rFonts w:ascii="宋体" w:hAnsi="宋体" w:cs="宋体" w:hint="eastAsia"/>
                <w:color w:val="000000"/>
                <w:kern w:val="0"/>
                <w:szCs w:val="21"/>
              </w:rPr>
              <w:t>保证金：2000元整</w:t>
            </w:r>
          </w:p>
        </w:tc>
      </w:tr>
      <w:tr w:rsidR="00BA7F92" w:rsidTr="00BA7F92">
        <w:trPr>
          <w:trHeight w:val="311"/>
          <w:jc w:val="center"/>
        </w:trPr>
        <w:tc>
          <w:tcPr>
            <w:tcW w:w="49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7F92" w:rsidRDefault="00BA7F92">
            <w:pPr>
              <w:widowControl/>
              <w:jc w:val="left"/>
              <w:rPr>
                <w:rFonts w:ascii="宋体" w:hAnsi="宋体"/>
                <w:kern w:val="0"/>
                <w:szCs w:val="21"/>
              </w:rPr>
            </w:pPr>
            <w:r>
              <w:rPr>
                <w:rFonts w:ascii="宋体" w:hAnsi="宋体" w:hint="eastAsia"/>
                <w:kern w:val="0"/>
                <w:szCs w:val="21"/>
              </w:rPr>
              <w:t>资金来源：</w:t>
            </w:r>
            <w:r>
              <w:rPr>
                <w:rFonts w:ascii="宋体" w:hAnsi="宋体" w:cs="宋体" w:hint="eastAsia"/>
                <w:color w:val="000000"/>
                <w:kern w:val="0"/>
                <w:szCs w:val="21"/>
              </w:rPr>
              <w:t>预算内资金</w:t>
            </w:r>
          </w:p>
        </w:tc>
        <w:tc>
          <w:tcPr>
            <w:tcW w:w="42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7F92" w:rsidRDefault="00BA7F92">
            <w:pPr>
              <w:widowControl/>
              <w:jc w:val="left"/>
              <w:rPr>
                <w:rFonts w:ascii="宋体" w:hAnsi="宋体"/>
                <w:kern w:val="0"/>
                <w:szCs w:val="21"/>
              </w:rPr>
            </w:pPr>
            <w:r>
              <w:rPr>
                <w:rFonts w:ascii="宋体" w:hAnsi="宋体" w:hint="eastAsia"/>
                <w:kern w:val="0"/>
                <w:szCs w:val="21"/>
              </w:rPr>
              <w:t>工期：7</w:t>
            </w:r>
            <w:proofErr w:type="gramStart"/>
            <w:r>
              <w:rPr>
                <w:rFonts w:ascii="宋体" w:hAnsi="宋体" w:hint="eastAsia"/>
                <w:kern w:val="0"/>
                <w:szCs w:val="21"/>
              </w:rPr>
              <w:t>日历天</w:t>
            </w:r>
            <w:proofErr w:type="gramEnd"/>
          </w:p>
        </w:tc>
      </w:tr>
      <w:tr w:rsidR="00BA7F92" w:rsidTr="00BA7F92">
        <w:trPr>
          <w:trHeight w:val="259"/>
          <w:jc w:val="center"/>
        </w:trPr>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7F92" w:rsidRDefault="00BA7F92">
            <w:pPr>
              <w:widowControl/>
              <w:jc w:val="left"/>
              <w:rPr>
                <w:rFonts w:ascii="宋体" w:hAnsi="宋体"/>
                <w:kern w:val="0"/>
                <w:szCs w:val="21"/>
              </w:rPr>
            </w:pPr>
            <w:r>
              <w:rPr>
                <w:rFonts w:ascii="宋体" w:hAnsi="宋体" w:cs="宋体" w:hint="eastAsia"/>
                <w:color w:val="000000"/>
                <w:kern w:val="0"/>
                <w:szCs w:val="21"/>
              </w:rPr>
              <w:t>采购人：河南省鹤壁市中级人民法院</w:t>
            </w:r>
          </w:p>
        </w:tc>
        <w:tc>
          <w:tcPr>
            <w:tcW w:w="4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7F92" w:rsidRDefault="00BA7F92">
            <w:pPr>
              <w:widowControl/>
              <w:jc w:val="left"/>
              <w:rPr>
                <w:rFonts w:ascii="宋体" w:hAnsi="宋体"/>
                <w:kern w:val="0"/>
                <w:szCs w:val="21"/>
              </w:rPr>
            </w:pPr>
            <w:r>
              <w:rPr>
                <w:rFonts w:ascii="宋体" w:hAnsi="宋体" w:hint="eastAsia"/>
                <w:color w:val="000000"/>
                <w:kern w:val="0"/>
                <w:szCs w:val="21"/>
              </w:rPr>
              <w:t>联系人(联系电话)</w:t>
            </w:r>
            <w:r>
              <w:rPr>
                <w:rFonts w:ascii="宋体" w:hAnsi="宋体" w:cs="宋体" w:hint="eastAsia"/>
                <w:color w:val="000000"/>
                <w:kern w:val="0"/>
                <w:szCs w:val="21"/>
              </w:rPr>
              <w:t>: 贾先生 0392-3380760</w:t>
            </w:r>
          </w:p>
        </w:tc>
      </w:tr>
      <w:tr w:rsidR="00BA7F92" w:rsidTr="00BA7F92">
        <w:trPr>
          <w:trHeight w:val="367"/>
          <w:jc w:val="center"/>
        </w:trPr>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7F92" w:rsidRDefault="00BA7F92">
            <w:pPr>
              <w:widowControl/>
              <w:jc w:val="left"/>
              <w:rPr>
                <w:rFonts w:ascii="宋体" w:hAnsi="宋体"/>
                <w:kern w:val="0"/>
                <w:szCs w:val="21"/>
              </w:rPr>
            </w:pPr>
            <w:r>
              <w:rPr>
                <w:rFonts w:ascii="宋体" w:hAnsi="宋体" w:hint="eastAsia"/>
                <w:color w:val="000000"/>
                <w:kern w:val="0"/>
                <w:szCs w:val="21"/>
              </w:rPr>
              <w:t>采购代理机构：</w:t>
            </w:r>
            <w:r>
              <w:rPr>
                <w:rFonts w:ascii="宋体" w:hAnsi="宋体" w:cs="宋体" w:hint="eastAsia"/>
                <w:color w:val="000000"/>
                <w:kern w:val="0"/>
                <w:szCs w:val="21"/>
              </w:rPr>
              <w:t>北京恒乐工程管理有限公司</w:t>
            </w:r>
          </w:p>
        </w:tc>
        <w:tc>
          <w:tcPr>
            <w:tcW w:w="4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7F92" w:rsidRDefault="00BA7F92">
            <w:pPr>
              <w:widowControl/>
              <w:jc w:val="left"/>
              <w:rPr>
                <w:rFonts w:ascii="宋体" w:hAnsi="宋体"/>
                <w:kern w:val="0"/>
                <w:szCs w:val="21"/>
              </w:rPr>
            </w:pPr>
            <w:r>
              <w:rPr>
                <w:rFonts w:ascii="宋体" w:hAnsi="宋体" w:hint="eastAsia"/>
                <w:color w:val="000000"/>
                <w:kern w:val="0"/>
                <w:szCs w:val="21"/>
              </w:rPr>
              <w:t>联系人(联系电话): 李</w:t>
            </w:r>
            <w:r>
              <w:rPr>
                <w:rFonts w:ascii="宋体" w:hAnsi="宋体" w:cs="宋体" w:hint="eastAsia"/>
                <w:color w:val="000000"/>
                <w:kern w:val="0"/>
                <w:szCs w:val="21"/>
              </w:rPr>
              <w:t>女士 0392-6616628</w:t>
            </w:r>
          </w:p>
        </w:tc>
      </w:tr>
      <w:tr w:rsidR="00BA7F92" w:rsidTr="00BA7F92">
        <w:trPr>
          <w:trHeight w:val="241"/>
          <w:jc w:val="center"/>
        </w:trPr>
        <w:tc>
          <w:tcPr>
            <w:tcW w:w="49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7F92" w:rsidRDefault="00BA7F92">
            <w:pPr>
              <w:widowControl/>
              <w:jc w:val="left"/>
              <w:rPr>
                <w:rFonts w:ascii="宋体" w:hAnsi="宋体"/>
                <w:kern w:val="0"/>
                <w:szCs w:val="21"/>
              </w:rPr>
            </w:pPr>
            <w:r>
              <w:rPr>
                <w:rFonts w:ascii="宋体" w:hAnsi="宋体" w:hint="eastAsia"/>
                <w:kern w:val="0"/>
                <w:szCs w:val="21"/>
              </w:rPr>
              <w:t>财政部门监督机构：</w:t>
            </w:r>
            <w:r>
              <w:rPr>
                <w:rFonts w:ascii="宋体" w:hAnsi="宋体" w:hint="eastAsia"/>
                <w:szCs w:val="21"/>
              </w:rPr>
              <w:t>政府采购监督科</w:t>
            </w:r>
          </w:p>
        </w:tc>
        <w:tc>
          <w:tcPr>
            <w:tcW w:w="4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7F92" w:rsidRDefault="00BA7F92">
            <w:pPr>
              <w:widowControl/>
              <w:jc w:val="left"/>
              <w:rPr>
                <w:rFonts w:ascii="宋体" w:hAnsi="宋体"/>
                <w:kern w:val="0"/>
                <w:szCs w:val="21"/>
              </w:rPr>
            </w:pPr>
            <w:r>
              <w:rPr>
                <w:rFonts w:ascii="宋体" w:hAnsi="宋体" w:hint="eastAsia"/>
                <w:kern w:val="0"/>
                <w:szCs w:val="21"/>
              </w:rPr>
              <w:t>联系电话:</w:t>
            </w:r>
            <w:r>
              <w:rPr>
                <w:rFonts w:ascii="宋体" w:hAnsi="宋体" w:cs="宋体" w:hint="eastAsia"/>
                <w:color w:val="000000"/>
                <w:kern w:val="0"/>
                <w:szCs w:val="21"/>
              </w:rPr>
              <w:t xml:space="preserve"> 0392-3314516</w:t>
            </w:r>
          </w:p>
        </w:tc>
      </w:tr>
      <w:tr w:rsidR="00BA7F92" w:rsidTr="00BA7F92">
        <w:trPr>
          <w:trHeight w:val="345"/>
          <w:jc w:val="center"/>
        </w:trPr>
        <w:tc>
          <w:tcPr>
            <w:tcW w:w="91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7F92" w:rsidRDefault="00BA7F92" w:rsidP="00BA7F92">
            <w:pPr>
              <w:widowControl/>
              <w:spacing w:line="460" w:lineRule="exact"/>
              <w:jc w:val="left"/>
              <w:rPr>
                <w:rFonts w:ascii="宋体" w:hAnsi="宋体"/>
                <w:color w:val="000000"/>
                <w:kern w:val="0"/>
                <w:szCs w:val="21"/>
              </w:rPr>
            </w:pPr>
            <w:r>
              <w:rPr>
                <w:rFonts w:ascii="宋体" w:hAnsi="宋体" w:hint="eastAsia"/>
                <w:kern w:val="0"/>
                <w:szCs w:val="21"/>
              </w:rPr>
              <w:t>采购内容及分包情况：</w:t>
            </w:r>
            <w:proofErr w:type="gramStart"/>
            <w:r>
              <w:rPr>
                <w:rFonts w:ascii="宋体" w:hAnsi="宋体" w:hint="eastAsia"/>
                <w:kern w:val="0"/>
                <w:szCs w:val="21"/>
              </w:rPr>
              <w:t>不</w:t>
            </w:r>
            <w:proofErr w:type="gramEnd"/>
            <w:r>
              <w:rPr>
                <w:rFonts w:ascii="宋体" w:hAnsi="宋体" w:hint="eastAsia"/>
                <w:kern w:val="0"/>
                <w:szCs w:val="21"/>
              </w:rPr>
              <w:t>分包，不转让。清单所示范围内的所有工作内容（具体详见询价通知书）；</w:t>
            </w:r>
          </w:p>
        </w:tc>
      </w:tr>
      <w:tr w:rsidR="00BA7F92" w:rsidTr="00BA7F92">
        <w:trPr>
          <w:trHeight w:val="2216"/>
          <w:jc w:val="center"/>
        </w:trPr>
        <w:tc>
          <w:tcPr>
            <w:tcW w:w="91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7F92" w:rsidRDefault="00BA7F92">
            <w:pPr>
              <w:widowControl/>
              <w:spacing w:line="460" w:lineRule="exact"/>
              <w:rPr>
                <w:rFonts w:ascii="宋体" w:hAnsi="宋体" w:cs="宋体"/>
                <w:bCs/>
                <w:color w:val="000000"/>
                <w:kern w:val="0"/>
                <w:szCs w:val="21"/>
              </w:rPr>
            </w:pPr>
            <w:r>
              <w:rPr>
                <w:rFonts w:ascii="宋体" w:hAnsi="宋体" w:cs="宋体" w:hint="eastAsia"/>
                <w:bCs/>
                <w:szCs w:val="21"/>
              </w:rPr>
              <w:t>＊</w:t>
            </w:r>
            <w:r>
              <w:rPr>
                <w:rFonts w:ascii="宋体" w:hAnsi="宋体" w:cs="宋体" w:hint="eastAsia"/>
                <w:bCs/>
                <w:color w:val="000000"/>
                <w:kern w:val="0"/>
                <w:szCs w:val="21"/>
              </w:rPr>
              <w:t>供应商资格要求：</w:t>
            </w:r>
          </w:p>
          <w:p w:rsidR="00BA7F92" w:rsidRDefault="00BA7F92">
            <w:pPr>
              <w:widowControl/>
              <w:snapToGrid w:val="0"/>
              <w:spacing w:line="460" w:lineRule="exact"/>
              <w:rPr>
                <w:rFonts w:ascii="宋体" w:hAnsi="宋体" w:cs="宋体" w:hint="eastAsia"/>
                <w:color w:val="333333"/>
                <w:szCs w:val="21"/>
              </w:rPr>
            </w:pPr>
            <w:r>
              <w:rPr>
                <w:rFonts w:ascii="宋体" w:hAnsi="宋体" w:cs="宋体" w:hint="eastAsia"/>
                <w:color w:val="333333"/>
                <w:szCs w:val="21"/>
              </w:rPr>
              <w:t>1.符合《中华人民共和国政府采购法》第二十二条规定的条件;</w:t>
            </w:r>
          </w:p>
          <w:p w:rsidR="00BA7F92" w:rsidRDefault="00BA7F92">
            <w:pPr>
              <w:snapToGrid w:val="0"/>
              <w:spacing w:line="460" w:lineRule="exact"/>
              <w:rPr>
                <w:rFonts w:ascii="宋体" w:hAnsi="宋体" w:cs="宋体" w:hint="eastAsia"/>
                <w:color w:val="000000"/>
                <w:kern w:val="0"/>
                <w:szCs w:val="21"/>
              </w:rPr>
            </w:pPr>
            <w:r>
              <w:rPr>
                <w:rFonts w:ascii="宋体" w:hAnsi="宋体" w:cs="宋体" w:hint="eastAsia"/>
                <w:color w:val="000000"/>
                <w:kern w:val="0"/>
                <w:szCs w:val="21"/>
              </w:rPr>
              <w:t>2.具有有效的营业执照、组织机构代码证及税务登记证（或统一社会信用代码三证合一营业执照），且经营范围包含本次采购项目；</w:t>
            </w:r>
          </w:p>
          <w:p w:rsidR="00BA7F92" w:rsidRDefault="00BA7F92">
            <w:pPr>
              <w:widowControl/>
              <w:snapToGrid w:val="0"/>
              <w:spacing w:line="460" w:lineRule="exact"/>
              <w:rPr>
                <w:rFonts w:hint="eastAsia"/>
                <w:szCs w:val="21"/>
              </w:rPr>
            </w:pPr>
            <w:r>
              <w:rPr>
                <w:rFonts w:ascii="宋体" w:hAnsi="宋体" w:cs="宋体" w:hint="eastAsia"/>
                <w:color w:val="000000"/>
                <w:kern w:val="0"/>
                <w:szCs w:val="21"/>
              </w:rPr>
              <w:t>3.</w:t>
            </w:r>
            <w:r>
              <w:rPr>
                <w:rFonts w:ascii="宋体" w:hAnsi="宋体" w:cs="仿宋" w:hint="eastAsia"/>
                <w:bCs/>
                <w:kern w:val="0"/>
                <w:szCs w:val="21"/>
              </w:rPr>
              <w:t xml:space="preserve"> </w:t>
            </w:r>
            <w:r>
              <w:rPr>
                <w:rFonts w:ascii="宋体" w:hAnsi="宋体" w:cs="宋体" w:hint="eastAsia"/>
                <w:color w:val="333333"/>
                <w:szCs w:val="21"/>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投标人须提供网页查询页面截图，并加盖投标企业公章。</w:t>
            </w:r>
          </w:p>
          <w:p w:rsidR="00BA7F92" w:rsidRDefault="00BA7F92">
            <w:pPr>
              <w:snapToGrid w:val="0"/>
              <w:spacing w:line="460" w:lineRule="exact"/>
              <w:rPr>
                <w:rFonts w:ascii="宋体" w:hAnsi="宋体" w:cs="宋体"/>
                <w:color w:val="000000"/>
                <w:kern w:val="0"/>
                <w:szCs w:val="21"/>
              </w:rPr>
            </w:pPr>
            <w:r>
              <w:rPr>
                <w:rFonts w:ascii="宋体" w:hAnsi="宋体" w:cs="宋体" w:hint="eastAsia"/>
                <w:color w:val="000000"/>
                <w:kern w:val="0"/>
                <w:szCs w:val="21"/>
              </w:rPr>
              <w:t>4.本次招标不接受联合体投标；</w:t>
            </w:r>
          </w:p>
          <w:p w:rsidR="00BA7F92" w:rsidRDefault="00BA7F92">
            <w:pPr>
              <w:pStyle w:val="a3"/>
              <w:spacing w:before="0" w:beforeAutospacing="0" w:after="0" w:afterAutospacing="0" w:line="420" w:lineRule="atLeast"/>
              <w:jc w:val="both"/>
              <w:rPr>
                <w:szCs w:val="21"/>
              </w:rPr>
            </w:pPr>
            <w:r>
              <w:rPr>
                <w:rFonts w:hint="eastAsia"/>
                <w:color w:val="333333"/>
                <w:kern w:val="2"/>
                <w:sz w:val="21"/>
                <w:szCs w:val="21"/>
              </w:rPr>
              <w:t>注：以上资质、证明复印件加盖公章做入响应文件，否则为无效响应文件；</w:t>
            </w:r>
          </w:p>
        </w:tc>
      </w:tr>
      <w:tr w:rsidR="00BA7F92" w:rsidTr="00BA7F92">
        <w:trPr>
          <w:trHeight w:val="486"/>
          <w:jc w:val="center"/>
        </w:trPr>
        <w:tc>
          <w:tcPr>
            <w:tcW w:w="91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7F92" w:rsidRDefault="00BA7F92">
            <w:pPr>
              <w:widowControl/>
              <w:spacing w:line="460" w:lineRule="exact"/>
              <w:rPr>
                <w:rFonts w:ascii="宋体" w:hAnsi="宋体" w:cs="宋体"/>
                <w:bCs/>
                <w:szCs w:val="21"/>
              </w:rPr>
            </w:pPr>
            <w:r>
              <w:rPr>
                <w:rFonts w:ascii="宋体" w:hAnsi="宋体" w:cs="宋体" w:hint="eastAsia"/>
                <w:color w:val="000000"/>
                <w:kern w:val="0"/>
                <w:szCs w:val="21"/>
              </w:rPr>
              <w:t>发布公告媒介：</w:t>
            </w:r>
            <w:r>
              <w:rPr>
                <w:rFonts w:ascii="宋体" w:hAnsi="宋体" w:cs="宋体" w:hint="eastAsia"/>
                <w:color w:val="000000"/>
                <w:spacing w:val="-4"/>
                <w:kern w:val="0"/>
                <w:szCs w:val="21"/>
              </w:rPr>
              <w:t>《河南招标采购综合网》、《河南省政府采购网》、《</w:t>
            </w:r>
            <w:r>
              <w:rPr>
                <w:rFonts w:ascii="宋体" w:hAnsi="宋体" w:cs="宋体" w:hint="eastAsia"/>
                <w:color w:val="000000"/>
                <w:kern w:val="0"/>
                <w:szCs w:val="21"/>
              </w:rPr>
              <w:t>鹤壁市中级人民法院网</w:t>
            </w:r>
            <w:r>
              <w:rPr>
                <w:rFonts w:ascii="宋体" w:hAnsi="宋体" w:cs="宋体" w:hint="eastAsia"/>
                <w:color w:val="000000"/>
                <w:spacing w:val="-4"/>
                <w:kern w:val="0"/>
                <w:szCs w:val="21"/>
              </w:rPr>
              <w:t>》</w:t>
            </w:r>
          </w:p>
        </w:tc>
      </w:tr>
      <w:tr w:rsidR="00BA7F92" w:rsidTr="00BA7F92">
        <w:trPr>
          <w:trHeight w:val="907"/>
          <w:jc w:val="center"/>
        </w:trPr>
        <w:tc>
          <w:tcPr>
            <w:tcW w:w="91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7F92" w:rsidRDefault="00BA7F92">
            <w:pPr>
              <w:widowControl/>
              <w:spacing w:line="460" w:lineRule="exact"/>
              <w:rPr>
                <w:rFonts w:ascii="宋体" w:hAnsi="宋体" w:cs="宋体"/>
                <w:bCs/>
                <w:szCs w:val="21"/>
              </w:rPr>
            </w:pPr>
            <w:r>
              <w:rPr>
                <w:rFonts w:ascii="宋体" w:hAnsi="宋体" w:cs="宋体" w:hint="eastAsia"/>
                <w:kern w:val="0"/>
                <w:szCs w:val="21"/>
              </w:rPr>
              <w:t>询价通知书售价：800元，</w:t>
            </w:r>
            <w:r>
              <w:rPr>
                <w:rFonts w:ascii="宋体" w:hAnsi="宋体" w:cs="宋体" w:hint="eastAsia"/>
                <w:color w:val="000000"/>
                <w:kern w:val="0"/>
                <w:szCs w:val="21"/>
              </w:rPr>
              <w:t>售后不退。</w:t>
            </w:r>
            <w:r>
              <w:rPr>
                <w:rFonts w:ascii="宋体" w:hAnsi="宋体" w:cs="宋体" w:hint="eastAsia"/>
                <w:kern w:val="0"/>
                <w:szCs w:val="21"/>
              </w:rPr>
              <w:t>供应商需在公告期内携带法定代表人授权委托书以及资格要求涉及到的相关资料加盖公章复印件一套到鹤壁市淇滨区</w:t>
            </w:r>
            <w:proofErr w:type="gramStart"/>
            <w:r>
              <w:rPr>
                <w:rFonts w:ascii="宋体" w:hAnsi="宋体" w:cs="宋体" w:hint="eastAsia"/>
                <w:kern w:val="0"/>
                <w:szCs w:val="21"/>
              </w:rPr>
              <w:t>淇</w:t>
            </w:r>
            <w:proofErr w:type="gramEnd"/>
            <w:r>
              <w:rPr>
                <w:rFonts w:ascii="宋体" w:hAnsi="宋体" w:cs="宋体" w:hint="eastAsia"/>
                <w:kern w:val="0"/>
                <w:szCs w:val="21"/>
              </w:rPr>
              <w:t>水大道观景大厦11楼1110室购买。</w:t>
            </w:r>
          </w:p>
        </w:tc>
      </w:tr>
      <w:tr w:rsidR="00BA7F92" w:rsidTr="00BA7F92">
        <w:trPr>
          <w:trHeight w:val="366"/>
          <w:jc w:val="center"/>
        </w:trPr>
        <w:tc>
          <w:tcPr>
            <w:tcW w:w="91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7F92" w:rsidRDefault="00BA7F92">
            <w:pPr>
              <w:widowControl/>
              <w:spacing w:line="460" w:lineRule="exact"/>
              <w:jc w:val="left"/>
              <w:rPr>
                <w:rFonts w:ascii="宋体" w:hAnsi="宋体"/>
                <w:kern w:val="0"/>
                <w:szCs w:val="21"/>
              </w:rPr>
            </w:pPr>
            <w:r>
              <w:rPr>
                <w:rFonts w:ascii="宋体" w:hAnsi="宋体" w:cs="宋体" w:hint="eastAsia"/>
                <w:color w:val="000000"/>
                <w:kern w:val="0"/>
                <w:szCs w:val="21"/>
              </w:rPr>
              <w:t>公告时间：自2018年10月15日至 2018 年10月 17日</w:t>
            </w:r>
          </w:p>
        </w:tc>
      </w:tr>
      <w:tr w:rsidR="00BA7F92" w:rsidTr="00BA7F92">
        <w:trPr>
          <w:trHeight w:val="635"/>
          <w:jc w:val="center"/>
        </w:trPr>
        <w:tc>
          <w:tcPr>
            <w:tcW w:w="91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7F92" w:rsidRDefault="00BA7F92">
            <w:pPr>
              <w:widowControl/>
              <w:spacing w:line="460" w:lineRule="exact"/>
              <w:jc w:val="left"/>
              <w:rPr>
                <w:rFonts w:ascii="宋体" w:hAnsi="宋体"/>
                <w:kern w:val="0"/>
                <w:szCs w:val="21"/>
              </w:rPr>
            </w:pPr>
            <w:r>
              <w:rPr>
                <w:rFonts w:ascii="宋体" w:hAnsi="宋体" w:cs="宋体" w:hint="eastAsia"/>
                <w:color w:val="000000"/>
                <w:kern w:val="0"/>
                <w:szCs w:val="21"/>
              </w:rPr>
              <w:t>递交响应文件时间：2018年10月 18日下午14:30—15:00</w:t>
            </w:r>
          </w:p>
        </w:tc>
      </w:tr>
      <w:tr w:rsidR="00BA7F92" w:rsidTr="00BA7F92">
        <w:trPr>
          <w:trHeight w:val="635"/>
          <w:jc w:val="center"/>
        </w:trPr>
        <w:tc>
          <w:tcPr>
            <w:tcW w:w="91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7F92" w:rsidRDefault="00BA7F92">
            <w:pPr>
              <w:widowControl/>
              <w:spacing w:line="460" w:lineRule="exact"/>
              <w:jc w:val="left"/>
              <w:rPr>
                <w:rFonts w:ascii="宋体" w:hAnsi="宋体"/>
                <w:kern w:val="0"/>
                <w:szCs w:val="21"/>
              </w:rPr>
            </w:pPr>
            <w:r>
              <w:rPr>
                <w:rFonts w:ascii="宋体" w:hAnsi="宋体" w:cs="宋体" w:hint="eastAsia"/>
                <w:color w:val="000000"/>
                <w:kern w:val="0"/>
                <w:szCs w:val="21"/>
              </w:rPr>
              <w:t>递交响应文件截止时间和询价开始时间：2018年10月 18日下午15:00</w:t>
            </w:r>
          </w:p>
        </w:tc>
      </w:tr>
      <w:tr w:rsidR="00BA7F92" w:rsidTr="00BA7F92">
        <w:trPr>
          <w:trHeight w:val="635"/>
          <w:jc w:val="center"/>
        </w:trPr>
        <w:tc>
          <w:tcPr>
            <w:tcW w:w="91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7F92" w:rsidRDefault="00BA7F92">
            <w:pPr>
              <w:widowControl/>
              <w:spacing w:line="460" w:lineRule="exact"/>
              <w:jc w:val="left"/>
              <w:rPr>
                <w:rFonts w:ascii="宋体" w:hAnsi="宋体" w:cs="宋体"/>
                <w:color w:val="000000"/>
                <w:kern w:val="0"/>
                <w:szCs w:val="21"/>
              </w:rPr>
            </w:pPr>
            <w:r>
              <w:rPr>
                <w:rFonts w:ascii="宋体" w:hAnsi="宋体" w:cs="宋体" w:hint="eastAsia"/>
                <w:color w:val="000000"/>
                <w:kern w:val="0"/>
                <w:szCs w:val="21"/>
              </w:rPr>
              <w:t>递交响应文件地点：</w:t>
            </w:r>
            <w:r>
              <w:rPr>
                <w:rFonts w:ascii="宋体" w:hAnsi="宋体" w:cs="宋体" w:hint="eastAsia"/>
                <w:kern w:val="0"/>
                <w:szCs w:val="21"/>
              </w:rPr>
              <w:t>鹤壁市淇滨区漓江路与</w:t>
            </w:r>
            <w:proofErr w:type="gramStart"/>
            <w:r>
              <w:rPr>
                <w:rFonts w:ascii="宋体" w:hAnsi="宋体" w:cs="宋体" w:hint="eastAsia"/>
                <w:kern w:val="0"/>
                <w:szCs w:val="21"/>
              </w:rPr>
              <w:t>淇</w:t>
            </w:r>
            <w:proofErr w:type="gramEnd"/>
            <w:r>
              <w:rPr>
                <w:rFonts w:ascii="宋体" w:hAnsi="宋体" w:cs="宋体" w:hint="eastAsia"/>
                <w:kern w:val="0"/>
                <w:szCs w:val="21"/>
              </w:rPr>
              <w:t>水大道交叉口观景大厦11楼1110室</w:t>
            </w:r>
            <w:r>
              <w:rPr>
                <w:rFonts w:ascii="宋体" w:hAnsi="宋体" w:cs="宋体" w:hint="eastAsia"/>
                <w:color w:val="000000"/>
                <w:kern w:val="0"/>
                <w:szCs w:val="21"/>
              </w:rPr>
              <w:t xml:space="preserve"> </w:t>
            </w:r>
          </w:p>
        </w:tc>
      </w:tr>
      <w:tr w:rsidR="00BA7F92" w:rsidTr="00BA7F92">
        <w:trPr>
          <w:trHeight w:val="1629"/>
          <w:jc w:val="center"/>
        </w:trPr>
        <w:tc>
          <w:tcPr>
            <w:tcW w:w="91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7F92" w:rsidRDefault="00BA7F92">
            <w:pPr>
              <w:widowControl/>
              <w:spacing w:line="460" w:lineRule="exact"/>
              <w:jc w:val="left"/>
              <w:rPr>
                <w:rFonts w:ascii="宋体" w:hAnsi="宋体"/>
                <w:kern w:val="0"/>
                <w:szCs w:val="21"/>
              </w:rPr>
            </w:pPr>
            <w:r>
              <w:rPr>
                <w:rFonts w:ascii="宋体" w:hAnsi="宋体" w:hint="eastAsia"/>
                <w:kern w:val="0"/>
                <w:szCs w:val="21"/>
              </w:rPr>
              <w:t>其他说明： 1.本项目实行资格后审；   2.关于本项目的疑问答复、修改、澄清、补充信息及对项目的暂停、延期通知等情况，均在委托人提供的邮箱里。潜在供应商有权利自行查阅或向采购人或代理机构电话询问确认，未按要求查阅者自行承担相应后果，恕不单独告知。  3.保证金的递交详见招标文件。</w:t>
            </w:r>
            <w:r>
              <w:rPr>
                <w:rFonts w:ascii="宋体" w:hAnsi="宋体" w:hint="eastAsia"/>
                <w:color w:val="000000"/>
                <w:kern w:val="0"/>
                <w:szCs w:val="21"/>
              </w:rPr>
              <w:t xml:space="preserve">      </w:t>
            </w:r>
          </w:p>
        </w:tc>
      </w:tr>
    </w:tbl>
    <w:p w:rsidR="00DE0CCC" w:rsidRDefault="00BA7F92">
      <w:bookmarkStart w:id="0" w:name="_GoBack"/>
      <w:bookmarkEnd w:id="0"/>
    </w:p>
    <w:sectPr w:rsidR="00DE0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92"/>
    <w:rsid w:val="003C1CB2"/>
    <w:rsid w:val="00697DB2"/>
    <w:rsid w:val="00BA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F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7F92"/>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F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7F9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13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948</Characters>
  <Application>Microsoft Office Word</Application>
  <DocSecurity>0</DocSecurity>
  <Lines>7</Lines>
  <Paragraphs>2</Paragraphs>
  <ScaleCrop>false</ScaleCrop>
  <Company>微软中国</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2018-10-15T01:20:00Z</dcterms:created>
  <dcterms:modified xsi:type="dcterms:W3CDTF">2018-10-15T01:22:00Z</dcterms:modified>
</cp:coreProperties>
</file>